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353" w:rsidRDefault="00721353" w:rsidP="00721353">
      <w:r>
        <w:t>LEY N° 22.431</w:t>
      </w:r>
    </w:p>
    <w:p w:rsidR="00721353" w:rsidRDefault="00721353" w:rsidP="00721353"/>
    <w:p w:rsidR="00721353" w:rsidRDefault="00721353" w:rsidP="00721353">
      <w:r>
        <w:t>Sistema de protección integral de los discapacitados</w:t>
      </w:r>
    </w:p>
    <w:p w:rsidR="00721353" w:rsidRDefault="00721353" w:rsidP="00721353"/>
    <w:p w:rsidR="00721353" w:rsidRDefault="00721353" w:rsidP="00721353">
      <w:r>
        <w:t>Buenos Aires, 16 de marzo de 1981.</w:t>
      </w:r>
    </w:p>
    <w:p w:rsidR="00721353" w:rsidRDefault="00721353" w:rsidP="00721353"/>
    <w:p w:rsidR="00721353" w:rsidRDefault="00721353" w:rsidP="00721353">
      <w:r>
        <w:t>Ver Antecedentes Normativos</w:t>
      </w:r>
    </w:p>
    <w:p w:rsidR="00721353" w:rsidRDefault="00721353" w:rsidP="00721353"/>
    <w:p w:rsidR="00721353" w:rsidRDefault="00721353" w:rsidP="00721353">
      <w:r>
        <w:t>En uso de las atribuciones conferidas por el artículo 5° del Estatuto para el Proceso de Reorganización Nacional,</w:t>
      </w:r>
    </w:p>
    <w:p w:rsidR="00721353" w:rsidRDefault="00721353" w:rsidP="00721353"/>
    <w:p w:rsidR="00721353" w:rsidRDefault="00721353" w:rsidP="00721353">
      <w:r>
        <w:t>El presidente de la Nación Argentina</w:t>
      </w:r>
    </w:p>
    <w:p w:rsidR="00721353" w:rsidRDefault="00721353" w:rsidP="00721353"/>
    <w:p w:rsidR="00721353" w:rsidRDefault="00721353" w:rsidP="00721353">
      <w:r>
        <w:t>SANCIONA Y PROMULGA CON FUERZA DE LEY:</w:t>
      </w:r>
    </w:p>
    <w:p w:rsidR="00721353" w:rsidRDefault="00721353" w:rsidP="00721353"/>
    <w:p w:rsidR="00721353" w:rsidRDefault="00721353" w:rsidP="00721353">
      <w:r>
        <w:t>TITULO I</w:t>
      </w:r>
    </w:p>
    <w:p w:rsidR="00721353" w:rsidRDefault="00721353" w:rsidP="00721353"/>
    <w:p w:rsidR="00721353" w:rsidRDefault="00721353" w:rsidP="00721353">
      <w:r>
        <w:t>Normas generales</w:t>
      </w:r>
    </w:p>
    <w:p w:rsidR="00721353" w:rsidRDefault="00721353" w:rsidP="00721353"/>
    <w:p w:rsidR="00721353" w:rsidRDefault="00721353" w:rsidP="00721353">
      <w:r>
        <w:t>CAPITULO I</w:t>
      </w:r>
    </w:p>
    <w:p w:rsidR="00721353" w:rsidRDefault="00721353" w:rsidP="00721353"/>
    <w:p w:rsidR="00721353" w:rsidRDefault="00721353" w:rsidP="00721353">
      <w:r>
        <w:t>Objetivo, concepto y calificación de la discapacidad</w:t>
      </w:r>
    </w:p>
    <w:p w:rsidR="00721353" w:rsidRDefault="00721353" w:rsidP="00721353"/>
    <w:p w:rsidR="00721353" w:rsidRDefault="00721353" w:rsidP="00721353">
      <w:r>
        <w:t>Artículo 1° - Institúyese por la presente ley, un sistema de protección integral de las personas discapacitadas, tendiente a asegurar a éstas su atención médica, su educación y su seguridad social, así como a concederles las franquicias y estímulos que permitan en lo posible neutralizar la desventaja que la discapacidad les provoca y les den oportunidad, mediante su esfuerzo, de desempeñar en la comunidad un rol equivalente al que ejercen las personas normales.</w:t>
      </w:r>
    </w:p>
    <w:p w:rsidR="00721353" w:rsidRDefault="00721353" w:rsidP="00721353"/>
    <w:p w:rsidR="00721353" w:rsidRDefault="00721353" w:rsidP="00721353">
      <w:r>
        <w:t>Art. 2° - A los efectos de esta ley, se considera discapacitada a toda persona que padezca una alteración funcional permanente o prolongada, física o mental, que en relación a su edad y medio social implique desventajas considerables para su integración familiar, social, educacional o laboral.</w:t>
      </w:r>
    </w:p>
    <w:p w:rsidR="00721353" w:rsidRDefault="00721353" w:rsidP="00721353"/>
    <w:p w:rsidR="00721353" w:rsidRDefault="00721353" w:rsidP="00721353">
      <w:r>
        <w:t>Art. 3° - La AGENCIA NACIONAL DE DISCAPACIDAD, dependiente de la SECRETARÍA GENERAL de la PRESIDENCIA DE LA NACIÓN, certificará en cada caso la existencia de la discapacidad, su naturaleza y su grado, así como las posibilidades de rehabilitación del afectado e indicará, teniendo en cuenta la personalidad y los antecedentes del afectado, qué tipo de actividad laboral o profesional puede desempeñar.</w:t>
      </w:r>
    </w:p>
    <w:p w:rsidR="00721353" w:rsidRDefault="00721353" w:rsidP="00721353"/>
    <w:p w:rsidR="00721353" w:rsidRDefault="00721353" w:rsidP="00721353">
      <w:r>
        <w:t>El certificado que se expida se denominará Certificado Único de Discapacidad y acreditará plenamente la discapacidad en todo el territorio nacional, en todos los supuestos en que sea necesario invocarla, salvo lo dispuesto en el artículo 19 de la presente Ley.</w:t>
      </w:r>
    </w:p>
    <w:p w:rsidR="00721353" w:rsidRDefault="00721353" w:rsidP="00721353"/>
    <w:p w:rsidR="00721353" w:rsidRDefault="00721353" w:rsidP="00721353">
      <w:r>
        <w:t>Idéntica validez en cuanto a sus efectos tendrán los certificados emitidos por las provincias adheridas a la Ley Nº 24.901, previo cumplimiento de los requisitos y condiciones que se establezcan por reglamentación.</w:t>
      </w:r>
    </w:p>
    <w:p w:rsidR="00721353" w:rsidRDefault="00721353" w:rsidP="00721353"/>
    <w:p w:rsidR="00721353" w:rsidRDefault="00721353" w:rsidP="00721353">
      <w:r>
        <w:t>(Artículo sustituido por art. 8° del Decreto N° 95/2018 B.O. 02/02/2018. Vigencia: a partir del día de su publicación en el Boletín Oficial)</w:t>
      </w:r>
    </w:p>
    <w:p w:rsidR="00721353" w:rsidRDefault="00721353" w:rsidP="00721353"/>
    <w:p w:rsidR="00721353" w:rsidRDefault="00721353" w:rsidP="00721353">
      <w:r>
        <w:t>CAPITULO II</w:t>
      </w:r>
    </w:p>
    <w:p w:rsidR="00721353" w:rsidRDefault="00721353" w:rsidP="00721353"/>
    <w:p w:rsidR="00721353" w:rsidRDefault="00721353" w:rsidP="00721353">
      <w:r>
        <w:t>Servicios de asistencia, prevención, órgano rector</w:t>
      </w:r>
    </w:p>
    <w:p w:rsidR="00721353" w:rsidRDefault="00721353" w:rsidP="00721353"/>
    <w:p w:rsidR="00721353" w:rsidRDefault="00721353" w:rsidP="00721353">
      <w:r>
        <w:t>Art. 4° - El Estado, a través de sus organismos, prestará a las personas con discapacidad no incluidas dentro del sistema de las obras sociales, en la medida que aquellas o las personas de quienes dependan no puedan afrontarlas, los siguientes servicios: a) Rehabilitación integral, entendida como el desarrollo de las capacidades de la persona discapacitada.</w:t>
      </w:r>
    </w:p>
    <w:p w:rsidR="00721353" w:rsidRDefault="00721353" w:rsidP="00721353"/>
    <w:p w:rsidR="00721353" w:rsidRDefault="00721353" w:rsidP="00721353">
      <w:r>
        <w:t>b) Formación laboral o profesional.</w:t>
      </w:r>
    </w:p>
    <w:p w:rsidR="00721353" w:rsidRDefault="00721353" w:rsidP="00721353"/>
    <w:p w:rsidR="00721353" w:rsidRDefault="00721353" w:rsidP="00721353">
      <w:r>
        <w:t>c) Préstamos y subsidios destinados a facilitar su actividad laboral o intelectual.</w:t>
      </w:r>
    </w:p>
    <w:p w:rsidR="00721353" w:rsidRDefault="00721353" w:rsidP="00721353"/>
    <w:p w:rsidR="00721353" w:rsidRDefault="00721353" w:rsidP="00721353">
      <w:r>
        <w:t>d) Regímenes diferenciales de seguridad social.</w:t>
      </w:r>
    </w:p>
    <w:p w:rsidR="00721353" w:rsidRDefault="00721353" w:rsidP="00721353"/>
    <w:p w:rsidR="00721353" w:rsidRDefault="00721353" w:rsidP="00721353">
      <w:r>
        <w:t>e) Escolarización en establecimientos comunes con los apoyos necesarios previstos gratuitamente, o en establecimientos especiales cuando en razón del grado de discapacidad no puedan cursar la escuela común.</w:t>
      </w:r>
    </w:p>
    <w:p w:rsidR="00721353" w:rsidRDefault="00721353" w:rsidP="00721353"/>
    <w:p w:rsidR="00721353" w:rsidRDefault="00721353" w:rsidP="00721353">
      <w:r>
        <w:t>f) Orientación o promoción individual, familiar y social.</w:t>
      </w:r>
    </w:p>
    <w:p w:rsidR="00721353" w:rsidRDefault="00721353" w:rsidP="00721353"/>
    <w:p w:rsidR="00721353" w:rsidRDefault="00721353" w:rsidP="00721353">
      <w:r>
        <w:t>(Primer párrafo sustituido por art. 3 de la Ley N°24.901 B.O. 5/12/1997)</w:t>
      </w:r>
    </w:p>
    <w:p w:rsidR="00721353" w:rsidRDefault="00721353" w:rsidP="00721353"/>
    <w:p w:rsidR="00721353" w:rsidRDefault="00721353" w:rsidP="00721353">
      <w:r>
        <w:t>Art. 5° - Asígnanse al Ministerio de Desarrollo Social y Medio Ambiente de la Nación las siguientes funciones:</w:t>
      </w:r>
    </w:p>
    <w:p w:rsidR="00721353" w:rsidRDefault="00721353" w:rsidP="00721353"/>
    <w:p w:rsidR="00721353" w:rsidRDefault="00721353" w:rsidP="00721353">
      <w:r>
        <w:t>a) Actuar de oficio para lograr el pleno cumplimiento de las medidas establecidas en la presente ley;</w:t>
      </w:r>
    </w:p>
    <w:p w:rsidR="00721353" w:rsidRDefault="00721353" w:rsidP="00721353"/>
    <w:p w:rsidR="00721353" w:rsidRDefault="00721353" w:rsidP="00721353">
      <w:r>
        <w:t>b) Reunir toda la información sobre problemas y situaciones que plantea la discapacidad;</w:t>
      </w:r>
    </w:p>
    <w:p w:rsidR="00721353" w:rsidRDefault="00721353" w:rsidP="00721353"/>
    <w:p w:rsidR="00721353" w:rsidRDefault="00721353" w:rsidP="00721353">
      <w:r>
        <w:t>c) Desarrollar planes estatales en la materia y dirigir la investigación en el área de la discapacidad;</w:t>
      </w:r>
    </w:p>
    <w:p w:rsidR="00721353" w:rsidRDefault="00721353" w:rsidP="00721353"/>
    <w:p w:rsidR="00721353" w:rsidRDefault="00721353" w:rsidP="00721353">
      <w:r>
        <w:t>d) Prestar atención técnica y financiera a las provincias;</w:t>
      </w:r>
    </w:p>
    <w:p w:rsidR="00721353" w:rsidRDefault="00721353" w:rsidP="00721353"/>
    <w:p w:rsidR="00721353" w:rsidRDefault="00721353" w:rsidP="00721353">
      <w:r>
        <w:t>e) Realizar estadísticas que no lleven a cabo otros organismos estatales;</w:t>
      </w:r>
    </w:p>
    <w:p w:rsidR="00721353" w:rsidRDefault="00721353" w:rsidP="00721353"/>
    <w:p w:rsidR="00721353" w:rsidRDefault="00721353" w:rsidP="00721353">
      <w:r>
        <w:t>f) Apoyar y coordinar la actividad de las entidades privadas sin fines de lucro que orienten sus acciones en favor de las personas discapacitadas;</w:t>
      </w:r>
    </w:p>
    <w:p w:rsidR="00721353" w:rsidRDefault="00721353" w:rsidP="00721353"/>
    <w:p w:rsidR="00721353" w:rsidRDefault="00721353" w:rsidP="00721353">
      <w:r>
        <w:t>g) Proponer medidas adicionales a las establecidas en la presente ley, que tiendan a mejorar la situación de las personas discapacitadas y a prevenir las discapacidades y sus consecuencias;</w:t>
      </w:r>
    </w:p>
    <w:p w:rsidR="00721353" w:rsidRDefault="00721353" w:rsidP="00721353"/>
    <w:p w:rsidR="00721353" w:rsidRDefault="00721353" w:rsidP="00721353">
      <w:r>
        <w:t>h) Estimular a través de los medios de comunicación el uso efectivo de los recursos y servicios existentes, así como propender al desarrollo del sentido de solidaridad social en esta materia</w:t>
      </w:r>
    </w:p>
    <w:p w:rsidR="00721353" w:rsidRDefault="00721353" w:rsidP="00721353"/>
    <w:p w:rsidR="00721353" w:rsidRDefault="00721353" w:rsidP="00721353">
      <w:r>
        <w:t>(Expresión "Ministerio de Bienestar Social de la Nación" sustituida por la expresión "Ministerio de Desarrollo Social y Medio Ambiente de la Nación" por art. 4 de la Ley N° 25.635 B.O. 27/8/2002)</w:t>
      </w:r>
    </w:p>
    <w:p w:rsidR="00721353" w:rsidRDefault="00721353" w:rsidP="00721353"/>
    <w:p w:rsidR="00721353" w:rsidRDefault="00721353" w:rsidP="00721353">
      <w:r>
        <w:t>TITULO II</w:t>
      </w:r>
    </w:p>
    <w:p w:rsidR="00721353" w:rsidRDefault="00721353" w:rsidP="00721353"/>
    <w:p w:rsidR="00721353" w:rsidRDefault="00721353" w:rsidP="00721353">
      <w:r>
        <w:t>Normas especiales</w:t>
      </w:r>
    </w:p>
    <w:p w:rsidR="00721353" w:rsidRDefault="00721353" w:rsidP="00721353"/>
    <w:p w:rsidR="00721353" w:rsidRDefault="00721353" w:rsidP="00721353">
      <w:r>
        <w:t>CAPITULO I</w:t>
      </w:r>
    </w:p>
    <w:p w:rsidR="00721353" w:rsidRDefault="00721353" w:rsidP="00721353"/>
    <w:p w:rsidR="00721353" w:rsidRDefault="00721353" w:rsidP="00721353">
      <w:r>
        <w:t>Salud y asistencia social</w:t>
      </w:r>
    </w:p>
    <w:p w:rsidR="00721353" w:rsidRDefault="00721353" w:rsidP="00721353"/>
    <w:p w:rsidR="00721353" w:rsidRDefault="00721353" w:rsidP="00721353">
      <w:r>
        <w:t>Art. 6° - El Ministerio de Desarrollo Social y Medio Ambiente de la Nación pondrá en ejecución programas a través de los cuales se habiliten, en los hospitales de sus jurisdicciones, de acuerdo a su grado de complejidad y al ámbito territorial a cubrir, servicios especiales destinados a las personas discapacitadas. Promoverá también la creación de talleres protegidos terapéuticos y tendrán a su cargo su habilitación, registro y supervisión.</w:t>
      </w:r>
    </w:p>
    <w:p w:rsidR="00721353" w:rsidRDefault="00721353" w:rsidP="00721353"/>
    <w:p w:rsidR="00721353" w:rsidRDefault="00721353" w:rsidP="00721353">
      <w:r>
        <w:t>(Expresión "Ministerio de Bienestar Social de la Nación" sustituida por la expresión "Ministerio de Desarrollo Social y Medio Ambiente de la Nación" por art. 4 de la Ley N° 25.635 B.O. 27/8/2002. Expresión "Municipalidad de la Ciudad de Buenos Aires, derogada por art. 6 de la misma ley. )</w:t>
      </w:r>
    </w:p>
    <w:p w:rsidR="00721353" w:rsidRDefault="00721353" w:rsidP="00721353"/>
    <w:p w:rsidR="00721353" w:rsidRDefault="00721353" w:rsidP="00721353">
      <w:r>
        <w:t>Art. 7° - El Ministerio de Desarrollo Social y Medio Ambiente de la Nación apoyará la creación de hogares con internación total o parcial para personas discapacitadas cuya atención sea dificultosa a través del grupo familiar, reservándose en todos los casos la facultad de reglamentar y fiscalizar su funcionamiento. Serán tenidas especialmente en cuenta, para prestar ese apoyo, las actividades de las entidades privadas sin fines de lucro.</w:t>
      </w:r>
    </w:p>
    <w:p w:rsidR="00721353" w:rsidRDefault="00721353" w:rsidP="00721353"/>
    <w:p w:rsidR="00721353" w:rsidRDefault="00721353" w:rsidP="00721353">
      <w:r>
        <w:t>(Expresión "Ministerio de Bienestar Social de la Nación" sustituida por la expresión "Ministerio de Desarrollo Social y Medio Ambiente de la Nación" por art. 4 de la Ley N° 25.635 B.O. 27/8/2002)</w:t>
      </w:r>
    </w:p>
    <w:p w:rsidR="00721353" w:rsidRDefault="00721353" w:rsidP="00721353"/>
    <w:p w:rsidR="00721353" w:rsidRDefault="00721353" w:rsidP="00721353">
      <w:r>
        <w:t>CAPITULO II</w:t>
      </w:r>
    </w:p>
    <w:p w:rsidR="00721353" w:rsidRDefault="00721353" w:rsidP="00721353"/>
    <w:p w:rsidR="00721353" w:rsidRDefault="00721353" w:rsidP="00721353">
      <w:r>
        <w:t>Trabajo y educación</w:t>
      </w:r>
    </w:p>
    <w:p w:rsidR="00721353" w:rsidRDefault="00721353" w:rsidP="00721353"/>
    <w:p w:rsidR="00721353" w:rsidRDefault="00721353" w:rsidP="00721353">
      <w:r>
        <w:t xml:space="preserve">Art. 8° - El Estado nacional —entendiéndose por tal los tres poderes que lo constituyen, sus organismos descentralizados o autárquicos, los entes públicos no estatales, las empresas del Estado y las empresas privadas concesionarias de servicios públicos— están obligados a ocupar personas con discapacidad que reúnan condiciones de idoneidad para el cargo en una </w:t>
      </w:r>
      <w:r>
        <w:lastRenderedPageBreak/>
        <w:t>proporción no inferior al cuatro por ciento (4%) de la totalidad de su personal y a establecer reservas de puestos de trabajo a ser exclusivamente ocupados por ellas.</w:t>
      </w:r>
    </w:p>
    <w:p w:rsidR="00721353" w:rsidRDefault="00721353" w:rsidP="00721353"/>
    <w:p w:rsidR="00721353" w:rsidRDefault="00721353" w:rsidP="00721353">
      <w:r>
        <w:t>El porcentaje determinado en el párrafo anterior será de cumplimiento obligatorio para el personal de planta efectiva, para los contratados cualquiera sea la modalidad de contratación y para todas aquellas situaciones en que hubiere tercerización de servicios. Asimismo, y a los fines de un efectivo cumplimiento de dicho 4% las vacantes que se produzcan dentro de las distintas modalidades de contratación en los entes arriba indicados deberán prioritariamente reservarse a las personas con discapacidad que acrediten las condiciones para puesto o cargo que deba cubrirse. Dichas vacantes deberán obligatoriamente ser informadas junto a una descripción del perfil del puesto a cubrir al Ministerio de Trabajo, Empleo y Formación de Recursos Humanos quien actuará, con la participación de la Comisión Nacional Asesora para la Integración de Personas Discapacitadas, como veedor de los concursos.</w:t>
      </w:r>
    </w:p>
    <w:p w:rsidR="00721353" w:rsidRDefault="00721353" w:rsidP="00721353"/>
    <w:p w:rsidR="00721353" w:rsidRDefault="00721353" w:rsidP="00721353">
      <w:r>
        <w:t>En caso de que el ente que efectúa una convocatoria para cubrir puestos de trabajo no tenga relevados y actualizados sus datos sobre la cantidad de cargos cubiertos con personas con discapacidad, se considerará que incumplen el 4% y los postulantes con discapacidad podrán hacer valer de pleno derecho su prioridad de ingreso a igualdad de mérito. Los responsables de los entes en los que se verifique dicha situación se considerará que incurren en incumplimiento de los deberes de funcionario público, correspondiendo idéntica sanción para los funcionarios de los organismos de regulación y contralor de las empresas privadas concesionarias de servicios públicos.</w:t>
      </w:r>
    </w:p>
    <w:p w:rsidR="00721353" w:rsidRDefault="00721353" w:rsidP="00721353"/>
    <w:p w:rsidR="00721353" w:rsidRDefault="00721353" w:rsidP="00721353">
      <w:r>
        <w:t>El Estado asegurará que los sistemas de selección de personal garanticen las condiciones establecidas en el presente artículo y proveerá las ayudas técnicas y los programas de capacitación y adaptación necesarios para una efectiva integración de las personas con discapacidad a sus puestos de trabajo.</w:t>
      </w:r>
    </w:p>
    <w:p w:rsidR="00721353" w:rsidRDefault="00721353" w:rsidP="00721353"/>
    <w:p w:rsidR="00721353" w:rsidRDefault="00721353" w:rsidP="00721353">
      <w:r>
        <w:t>(Artículo sustituido por Ley N° 25.689 B.O. 3/1/2003)</w:t>
      </w:r>
    </w:p>
    <w:p w:rsidR="00721353" w:rsidRDefault="00721353" w:rsidP="00721353"/>
    <w:p w:rsidR="00721353" w:rsidRDefault="00721353" w:rsidP="00721353">
      <w:r>
        <w:t>Art. 8° bis.- Los sujetos enumerados en el primer párrafo del artículo anterior priorizarán, a igual costo y en la forma que establezca la reglamentación, las compras de insumos y provisiones de aquellas empresas que contraten a personas con discapacidad, situación que deberá ser fehacientemente acreditada.</w:t>
      </w:r>
    </w:p>
    <w:p w:rsidR="00721353" w:rsidRDefault="00721353" w:rsidP="00721353"/>
    <w:p w:rsidR="00721353" w:rsidRDefault="00721353" w:rsidP="00721353">
      <w:r>
        <w:t>(Artículo incorporado por Ley N° 25.689 B.O. 3/1/2003)</w:t>
      </w:r>
    </w:p>
    <w:p w:rsidR="00721353" w:rsidRDefault="00721353" w:rsidP="00721353"/>
    <w:p w:rsidR="00721353" w:rsidRDefault="00721353" w:rsidP="00721353">
      <w:r>
        <w:t xml:space="preserve">Art. 9° - El desempeño de determinada tarea por parte de personas discapacitadas deberá ser autorizado y fiscalizado por el Ministerio de Trabajo teniendo en cuenta la indicación </w:t>
      </w:r>
      <w:r>
        <w:lastRenderedPageBreak/>
        <w:t>efectuada por el Ministerio de Salud de la Nación, dispuesta en el artículo 3°. Dicho ministerio fiscalizará además lo dispuesto en el artículo 8°.</w:t>
      </w:r>
    </w:p>
    <w:p w:rsidR="00721353" w:rsidRDefault="00721353" w:rsidP="00721353"/>
    <w:p w:rsidR="00721353" w:rsidRDefault="00721353" w:rsidP="00721353">
      <w:r>
        <w:t>(Expresión "Secretaría de Estado de Salud Pública" sustituida por la expresión "Ministerio de Salud de la Nación" por art. 3 de la Ley N° 25.635 B.O. 27/8/2002)</w:t>
      </w:r>
    </w:p>
    <w:p w:rsidR="00721353" w:rsidRDefault="00721353" w:rsidP="00721353"/>
    <w:p w:rsidR="00721353" w:rsidRDefault="00721353" w:rsidP="00721353">
      <w:r>
        <w:t>Art. 10. - Las personas discapacitadas que se desempeñen en los entes indicados en el artículo 8°, gozarán de los mismos derechos y estarán sujetas a las mismas obligaciones que la legislación laboral aplicable prevé para el trabajador normal.</w:t>
      </w:r>
    </w:p>
    <w:p w:rsidR="00721353" w:rsidRDefault="00721353" w:rsidP="00721353"/>
    <w:p w:rsidR="00721353" w:rsidRDefault="00721353" w:rsidP="00721353">
      <w:r>
        <w:t>Art. 11. - EL Estado Nacional, los entes descentralizados y autárquicos, las empresas mixtas y del Estado están obligados a otorgar en concesión, a personas con discapacidad, espacios para pequeños comercios en toda sede administrativa.</w:t>
      </w:r>
    </w:p>
    <w:p w:rsidR="00721353" w:rsidRDefault="00721353" w:rsidP="00721353"/>
    <w:p w:rsidR="00721353" w:rsidRDefault="00721353" w:rsidP="00721353">
      <w:r>
        <w:t>Se incorporarán a este régimen las empresas privadas que brinden servicios públicos.</w:t>
      </w:r>
    </w:p>
    <w:p w:rsidR="00721353" w:rsidRDefault="00721353" w:rsidP="00721353"/>
    <w:p w:rsidR="00721353" w:rsidRDefault="00721353" w:rsidP="00721353">
      <w:r>
        <w:t>Será nula de nulidad absoluta la concesión adjudicada sin respetar la obligatoriedad establecida en el presente artículo.</w:t>
      </w:r>
    </w:p>
    <w:p w:rsidR="00721353" w:rsidRDefault="00721353" w:rsidP="00721353"/>
    <w:p w:rsidR="00721353" w:rsidRDefault="00721353" w:rsidP="00721353">
      <w:r>
        <w:t>El Ministerio de Trabajo y Seguridad Social, de oficio o a petición de parte, requerirá la revocación por ilegítima, de tal concesión.</w:t>
      </w:r>
    </w:p>
    <w:p w:rsidR="00721353" w:rsidRDefault="00721353" w:rsidP="00721353"/>
    <w:p w:rsidR="00721353" w:rsidRDefault="00721353" w:rsidP="00721353">
      <w:r>
        <w:t>(Artículo sustituido por art. 1 de la Ley N°24.308 B.O. 18/1/1994).</w:t>
      </w:r>
    </w:p>
    <w:p w:rsidR="00721353" w:rsidRDefault="00721353" w:rsidP="00721353"/>
    <w:p w:rsidR="00721353" w:rsidRDefault="00721353" w:rsidP="00721353">
      <w:r>
        <w:t>(Expresión "Municipalidad de la Ciudad de Buenos Aires, derogada por art. 6 de la Ley N° 25.635 B.O. 27/8/2002)</w:t>
      </w:r>
    </w:p>
    <w:p w:rsidR="00721353" w:rsidRDefault="00721353" w:rsidP="00721353"/>
    <w:p w:rsidR="00721353" w:rsidRDefault="00721353" w:rsidP="00721353">
      <w:r>
        <w:t>Art. 12. - El Ministerio de Trabajo apoyará la creación de talleres protegidos de producción y tendrá a su cargo su habilitación, registro y supervisión. Apoyará también la labor de las personas discapacitadas a través del régimen de trabajo a domicilio.</w:t>
      </w:r>
    </w:p>
    <w:p w:rsidR="00721353" w:rsidRDefault="00721353" w:rsidP="00721353"/>
    <w:p w:rsidR="00721353" w:rsidRDefault="00721353" w:rsidP="00721353">
      <w:r>
        <w:t>El citado ministerio propondrá al Poder Ejecutivo nacional el régimen laboral al que habrá de subordinarse la labor en los talleres protegidos de producción.</w:t>
      </w:r>
    </w:p>
    <w:p w:rsidR="00721353" w:rsidRDefault="00721353" w:rsidP="00721353"/>
    <w:p w:rsidR="00721353" w:rsidRDefault="00721353" w:rsidP="00721353">
      <w:r>
        <w:t>Art. 13. - El Ministerio de Educación de la Nación tendrá a su cargo:</w:t>
      </w:r>
    </w:p>
    <w:p w:rsidR="00721353" w:rsidRDefault="00721353" w:rsidP="00721353"/>
    <w:p w:rsidR="00721353" w:rsidRDefault="00721353" w:rsidP="00721353">
      <w:r>
        <w:t>a) Orientar las derivaciones y controlar los tratamientos de los educandos discapacitados, en todos los grados educacionales especiales, oficiales o privados, en cuanto dichas acciones se vinculen con la escolarización de los discapacitados tendiendo a su integración al sistema educativo;</w:t>
      </w:r>
    </w:p>
    <w:p w:rsidR="00721353" w:rsidRDefault="00721353" w:rsidP="00721353"/>
    <w:p w:rsidR="00721353" w:rsidRDefault="00721353" w:rsidP="00721353">
      <w:r>
        <w:t>b) Dictar las normas de ingreso y egreso a establecimientos educacionales para personas discapacitadas, las cuales se extenderán desde la detección de los déficits hasta los casos de discapacidad profunda, aun cuando ésta no encuadre en el régimen de las escuelas de educación especial;</w:t>
      </w:r>
    </w:p>
    <w:p w:rsidR="00721353" w:rsidRDefault="00721353" w:rsidP="00721353"/>
    <w:p w:rsidR="00721353" w:rsidRDefault="00721353" w:rsidP="00721353">
      <w:r>
        <w:t>c) Crear centros de valuación y orientación vocacional para los educandos discapacitados;</w:t>
      </w:r>
    </w:p>
    <w:p w:rsidR="00721353" w:rsidRDefault="00721353" w:rsidP="00721353"/>
    <w:p w:rsidR="00721353" w:rsidRDefault="00721353" w:rsidP="00721353">
      <w:r>
        <w:t>d) Coordinar con las autoridades competentes las derivaciones de los educandos discapacitados a tareas competitivas o a talleres protegidos;</w:t>
      </w:r>
    </w:p>
    <w:p w:rsidR="00721353" w:rsidRDefault="00721353" w:rsidP="00721353"/>
    <w:p w:rsidR="00721353" w:rsidRDefault="00721353" w:rsidP="00721353">
      <w:r>
        <w:t>e) Formar personal docente y profesionales especializados para todos los grados educacionales de los discapacitados, promoviendo los recursos humanos necesarios para la ejecución de los programas de asistencia, docencia e investigación en materia de rehabilitación.</w:t>
      </w:r>
    </w:p>
    <w:p w:rsidR="00721353" w:rsidRDefault="00721353" w:rsidP="00721353"/>
    <w:p w:rsidR="00721353" w:rsidRDefault="00721353" w:rsidP="00721353">
      <w:r>
        <w:t>(Expresión "Ministerio de Cultura y Educación" sustituida por la expresión "Ministerio de Educación de la Nación" por art. 5 de la Ley N° 25.635 B.O. 27/8/2002).</w:t>
      </w:r>
    </w:p>
    <w:p w:rsidR="00721353" w:rsidRDefault="00721353" w:rsidP="00721353"/>
    <w:p w:rsidR="00721353" w:rsidRDefault="00721353" w:rsidP="00721353">
      <w:r>
        <w:t>CAPITULO III</w:t>
      </w:r>
    </w:p>
    <w:p w:rsidR="00721353" w:rsidRDefault="00721353" w:rsidP="00721353"/>
    <w:p w:rsidR="00721353" w:rsidRDefault="00721353" w:rsidP="00721353">
      <w:r>
        <w:t>Seguridad Social</w:t>
      </w:r>
    </w:p>
    <w:p w:rsidR="00721353" w:rsidRDefault="00721353" w:rsidP="00721353"/>
    <w:p w:rsidR="00721353" w:rsidRDefault="00721353" w:rsidP="00721353">
      <w:r>
        <w:t>Art. 14. - En materia de seguridad social se aplicarán a las personas discapacitadas las normas generales o especiales previstas en los respectivos regímenes y en las leyes 20.475 y 20.888.</w:t>
      </w:r>
    </w:p>
    <w:p w:rsidR="00721353" w:rsidRDefault="00721353" w:rsidP="00721353"/>
    <w:p w:rsidR="00721353" w:rsidRDefault="00721353" w:rsidP="00721353">
      <w:r>
        <w:t>Art. 15. - Intercálase en el artículo 9° de la ley 22.269, como tercer párrafo, el siguiente:</w:t>
      </w:r>
    </w:p>
    <w:p w:rsidR="00721353" w:rsidRDefault="00721353" w:rsidP="00721353"/>
    <w:p w:rsidR="00721353" w:rsidRDefault="00721353" w:rsidP="00721353">
      <w:r>
        <w:t>Inclúyense dentro del concepto de prestaciones médico-asistenciales básicas, las que requiera la rehabilitación de las personas discapacitadas con el alcance que la reglamentación establezca.</w:t>
      </w:r>
    </w:p>
    <w:p w:rsidR="00721353" w:rsidRDefault="00721353" w:rsidP="00721353"/>
    <w:p w:rsidR="00721353" w:rsidRDefault="00721353" w:rsidP="00721353">
      <w:r>
        <w:lastRenderedPageBreak/>
        <w:t>Art. 16. - Agrégase a la ley 18.017 (t.o. 1974), como artículo 14 bis, el siguiente:</w:t>
      </w:r>
    </w:p>
    <w:p w:rsidR="00721353" w:rsidRDefault="00721353" w:rsidP="00721353"/>
    <w:p w:rsidR="00721353" w:rsidRDefault="00721353" w:rsidP="00721353">
      <w:r>
        <w:t>Art. 14 bis. - El monto de las asignaciones por escolaridad primaria, media y superior, y de ayuda escolar, se duplicará cuando el hijo a cargo del trabajador, de cualquier edad, fuere discapacitado y concurriese a establecimiento oficial, o privado controlado por autoridad competente, donde se imparta educación común o especial.</w:t>
      </w:r>
    </w:p>
    <w:p w:rsidR="00721353" w:rsidRDefault="00721353" w:rsidP="00721353"/>
    <w:p w:rsidR="00721353" w:rsidRDefault="00721353" w:rsidP="00721353">
      <w:r>
        <w:t>A los efectos de esta ley, la concurrencia regular del hijo discapacitado a cargo del trabajador, a establecimiento oficial, o privado controlado por autoridad competente, en el que se presten servicios de rehabilitación exclusivamente, será considerada como concurrencia regular a establecimiento en que se imparta enseñanza primaria.</w:t>
      </w:r>
    </w:p>
    <w:p w:rsidR="00721353" w:rsidRDefault="00721353" w:rsidP="00721353"/>
    <w:p w:rsidR="00721353" w:rsidRDefault="00721353" w:rsidP="00721353">
      <w:r>
        <w:t>Art. 17. - Modifícase la ley 18.037 (t.o. 1976). en la forma que a continuación se indica:</w:t>
      </w:r>
    </w:p>
    <w:p w:rsidR="00721353" w:rsidRDefault="00721353" w:rsidP="00721353"/>
    <w:p w:rsidR="00721353" w:rsidRDefault="00721353" w:rsidP="00721353">
      <w:r>
        <w:t>1. Agrégase al artículo 15, como último párrafo, el siguiente:</w:t>
      </w:r>
    </w:p>
    <w:p w:rsidR="00721353" w:rsidRDefault="00721353" w:rsidP="00721353"/>
    <w:p w:rsidR="00721353" w:rsidRDefault="00721353" w:rsidP="00721353">
      <w:r>
        <w:t>La autoridad de aplicación, previa consulta a los órganos competentes, establecerá el tiempo mínimo de trabajo efectivo anual que debe realizar el afiliado discapacitado para computar un (1) año.</w:t>
      </w:r>
    </w:p>
    <w:p w:rsidR="00721353" w:rsidRDefault="00721353" w:rsidP="00721353"/>
    <w:p w:rsidR="00721353" w:rsidRDefault="00721353" w:rsidP="00721353">
      <w:r>
        <w:t>2. Intercálase en el artículo 65, como segundo párrafo, el siguiente:</w:t>
      </w:r>
    </w:p>
    <w:p w:rsidR="00721353" w:rsidRDefault="00721353" w:rsidP="00721353"/>
    <w:p w:rsidR="00721353" w:rsidRDefault="00721353" w:rsidP="00721353">
      <w:r>
        <w:t>Percibirá la jubilación por invalidez hasta el importe de la compatibilidad que el Poder Ejecutivo fije de acuerdo con el inciso b) del artículo anterior, el beneficiario que reingresare a la actividad en relación de dependencia por haberse rehabilitado profesionalmente. Esta última circunstancia deberá acreditarse mediante certificado expedido por el órgano competente para ello.</w:t>
      </w:r>
    </w:p>
    <w:p w:rsidR="00721353" w:rsidRDefault="00721353" w:rsidP="00721353"/>
    <w:p w:rsidR="00721353" w:rsidRDefault="00721353" w:rsidP="00721353">
      <w:r>
        <w:t>Art. 18. - Intercálase en el artículo 47 de la ley 18.038 (t.o. 1980), como segundo párrafo, el siguiente:</w:t>
      </w:r>
    </w:p>
    <w:p w:rsidR="00721353" w:rsidRDefault="00721353" w:rsidP="00721353"/>
    <w:p w:rsidR="00721353" w:rsidRDefault="00721353" w:rsidP="00721353">
      <w:r>
        <w:t>Percibirá la jubilación por invalidez hasta el importe de la compatibilidad que el Poder Ejecutivo fije de acuerdo con el inciso e) del artículo anterior, el beneficiario que reingresare a la actividad en relación de dependencia por haberse rehabilitado profesionalmente. Esta última circunstancia deberá acreditarse mediante certificado expedido por el órgano competente para ello.</w:t>
      </w:r>
    </w:p>
    <w:p w:rsidR="00721353" w:rsidRDefault="00721353" w:rsidP="00721353"/>
    <w:p w:rsidR="00721353" w:rsidRDefault="00721353" w:rsidP="00721353">
      <w:r>
        <w:lastRenderedPageBreak/>
        <w:t>Art. 19. - En materia de jubilaciones y pensiones, la discapacidad se acreditará con arreglo a lo dispuesto en los artículos 33 y 35 de la ley 18.037 (t.o. 1976) y 23 de la ley 18.038 (t.o. 1980).</w:t>
      </w:r>
    </w:p>
    <w:p w:rsidR="00721353" w:rsidRDefault="00721353" w:rsidP="00721353"/>
    <w:p w:rsidR="00721353" w:rsidRDefault="00721353" w:rsidP="00721353">
      <w:r>
        <w:t xml:space="preserve"> </w:t>
      </w:r>
    </w:p>
    <w:p w:rsidR="00721353" w:rsidRDefault="00721353" w:rsidP="00721353"/>
    <w:p w:rsidR="00721353" w:rsidRDefault="00721353" w:rsidP="00721353">
      <w:r>
        <w:t>CAPITULO IV (Capítulo IV y sus artículos componentes 20 21 y 22, sustituidos por art. 1 de la Ley N° 24.314 B.O. 12/4/1994)</w:t>
      </w:r>
    </w:p>
    <w:p w:rsidR="00721353" w:rsidRDefault="00721353" w:rsidP="00721353"/>
    <w:p w:rsidR="00721353" w:rsidRDefault="00721353" w:rsidP="00721353">
      <w:r>
        <w:t>ACCESIBILIDAD AL MEDIO FISICO</w:t>
      </w:r>
    </w:p>
    <w:p w:rsidR="00721353" w:rsidRDefault="00721353" w:rsidP="00721353"/>
    <w:p w:rsidR="00721353" w:rsidRDefault="00721353" w:rsidP="00721353">
      <w:r>
        <w:t>Art. 20 -Establécese la prioridad de la supresión de barreras físicas en los ámbitos urbanos arquitectónicos y del transporte que se realicen o en los existentes que remodelen o sustituyan en forma total o parcial sus elementos constitutivos con le fin de lograr la accesibilidad para las personas con movilidad reducida y mediante la aplicación de las normas contenidas en el presente capítulo.</w:t>
      </w:r>
    </w:p>
    <w:p w:rsidR="00721353" w:rsidRDefault="00721353" w:rsidP="00721353"/>
    <w:p w:rsidR="00721353" w:rsidRDefault="00721353" w:rsidP="00721353">
      <w:r>
        <w:t>A los fines de la presente ley. entiéndese por accesibilidad la posibilidad de las personas con movilidad reducida de gozar de las adecuadas condiciones de seguridad y autonomía como elemento primordial para el desarrollo de las actividades de la vida diaria sin restricciones derivadas del ámbito físico urbano, arquitectónico o del transporte. para su integración y equiparación de oportunidades.</w:t>
      </w:r>
    </w:p>
    <w:p w:rsidR="00721353" w:rsidRDefault="00721353" w:rsidP="00721353"/>
    <w:p w:rsidR="00721353" w:rsidRDefault="00721353" w:rsidP="00721353">
      <w:r>
        <w:t>Entiéndese por barreras físicas urbanas las existentes en las vías y espacios libres públicos a cuya supresión se tenderá por el cumplimiento de los siguientes criterios:</w:t>
      </w:r>
    </w:p>
    <w:p w:rsidR="00721353" w:rsidRDefault="00721353" w:rsidP="00721353"/>
    <w:p w:rsidR="00721353" w:rsidRDefault="00721353" w:rsidP="00721353">
      <w:r>
        <w:t>a) Itinerarios peatonales: contemplarán una anchura mínima en todo su recorrido que permita el paso de dos personas, una de ellas en silla de ruedas Los pisos serán antideslizantes sin resaltos ni aberturas que permitan el tropiezo de personas con bastones o sillas de ruedas.</w:t>
      </w:r>
    </w:p>
    <w:p w:rsidR="00721353" w:rsidRDefault="00721353" w:rsidP="00721353"/>
    <w:p w:rsidR="00721353" w:rsidRDefault="00721353" w:rsidP="00721353">
      <w:r>
        <w:t>Los desniveles de todo tipo tendrán un diseño y grado de inclinación que permita la transitabilidad, utilización y seguridad de las personas con movilidad reducida:</w:t>
      </w:r>
    </w:p>
    <w:p w:rsidR="00721353" w:rsidRDefault="00721353" w:rsidP="00721353"/>
    <w:p w:rsidR="00721353" w:rsidRDefault="00721353" w:rsidP="00721353">
      <w:r>
        <w:t>b) Escaleras y rampas: las escaleras deberán ser de escalones cuya dimensión vertical y horizontal facilite su utilización por personas con movilidad reducida y estarán dotadas de pasamanos Las rampas tendrán las características señaladas para los desniveles en el apartado a)</w:t>
      </w:r>
    </w:p>
    <w:p w:rsidR="00721353" w:rsidRDefault="00721353" w:rsidP="00721353"/>
    <w:p w:rsidR="00721353" w:rsidRDefault="00721353" w:rsidP="00721353">
      <w:r>
        <w:lastRenderedPageBreak/>
        <w:t>c)Parques, jardines plazas y espacios libres: deberán observar en sus itinerarios peatonales las normas establecidas para los mismos en el apartado a). Los baños públicos deberán ser accesibles y utilizables por personas de movilidad reducida:</w:t>
      </w:r>
    </w:p>
    <w:p w:rsidR="00721353" w:rsidRDefault="00721353" w:rsidP="00721353"/>
    <w:p w:rsidR="00721353" w:rsidRDefault="00721353" w:rsidP="00721353">
      <w:r>
        <w:t>d)Estacionamientos: tendrán zonas reservadas y señalizadas para vehículos que transporten personas con movilidad reducida cercanas a los accesos peatonales: e)Señales verticales y elementos urbanos varios: las señales de tráfico. semáforos. postes de iluminación y cualquier otro elemento vertical de señalización o de mobiliario urbano se dispondrán de forma que no constituyan obstáculos para los no videntes y para las personas que se desplacen en silla de ruedas:</w:t>
      </w:r>
    </w:p>
    <w:p w:rsidR="00721353" w:rsidRDefault="00721353" w:rsidP="00721353"/>
    <w:p w:rsidR="00721353" w:rsidRDefault="00721353" w:rsidP="00721353">
      <w:r>
        <w:t>f)Obras en la vía pública: Estarán señalizadas y protegidas por vallas estables y continuas y luces rojas permanentes, disponiendo los elementos de manera que los no videntes puedan detectar a tiempo la existencia del obstáculo. En las obras que reduzcan la sección transversal de la acera se deberá construir un itinerario peatonal alternativo con las características señaladas en el apartado a).</w:t>
      </w:r>
    </w:p>
    <w:p w:rsidR="00721353" w:rsidRDefault="00721353" w:rsidP="00721353"/>
    <w:p w:rsidR="00721353" w:rsidRDefault="00721353" w:rsidP="00721353">
      <w:r>
        <w:t>(Capítulo IV y sus artículos componentes 20 21 y 22, sustituidos por art. 1 de la Ley N° 24.314 B.O. 12/4/1994)</w:t>
      </w:r>
    </w:p>
    <w:p w:rsidR="00721353" w:rsidRDefault="00721353" w:rsidP="00721353"/>
    <w:p w:rsidR="00721353" w:rsidRDefault="00721353" w:rsidP="00721353">
      <w:r>
        <w:t>Artículo 21.-Entiéndese por barreras arquitectónicas las existentes en los edificios de uso público sea su propiedad pública o privada. y en los edificios de vivienda: a cuya supresión tenderá por la observancia de los criterios contenidos en el presente artículo.</w:t>
      </w:r>
    </w:p>
    <w:p w:rsidR="00721353" w:rsidRDefault="00721353" w:rsidP="00721353"/>
    <w:p w:rsidR="00721353" w:rsidRDefault="00721353" w:rsidP="00721353">
      <w:r>
        <w:t>Entiéndase por adaptabilidad, la posibilidad de modificar en el tiempo el medio físico con el fin de hacerlo completa y fácilmente accesible a las personas con movilidad reducida.</w:t>
      </w:r>
    </w:p>
    <w:p w:rsidR="00721353" w:rsidRDefault="00721353" w:rsidP="00721353"/>
    <w:p w:rsidR="00721353" w:rsidRDefault="00721353" w:rsidP="00721353">
      <w:r>
        <w:t>Entiéndese por practicabilidad la adaptación limitada a condiciones mínimas de los ámbitos básicos para ser utilizados por las personas con movilidad reducida.</w:t>
      </w:r>
    </w:p>
    <w:p w:rsidR="00721353" w:rsidRDefault="00721353" w:rsidP="00721353"/>
    <w:p w:rsidR="00721353" w:rsidRDefault="00721353" w:rsidP="00721353">
      <w:r>
        <w:t>Entiéndese por visitabilidad la accesibilidad estrictamente limitada al Ingreso y uso de los espacios comunes y un local sanitario que permita la vida de relación de las personas con movilidad reducida:</w:t>
      </w:r>
    </w:p>
    <w:p w:rsidR="00721353" w:rsidRDefault="00721353" w:rsidP="00721353"/>
    <w:p w:rsidR="00721353" w:rsidRDefault="00721353" w:rsidP="00721353">
      <w:r>
        <w:t xml:space="preserve">a) Edificios de uso público: deberán observar en general la accesibilidad y posibilidad de uso en todas sus partes por personas de movilidad reducida y en particular la existencia de estacionamientos reservados y señalizados para vehículos que transporten a dichas personas cercanos a los accesos peatonales; por lo menos un acceso al interior del edificio desprovisto de barreras arquitectónicas espacios de circulación horizontal que permitan el desplazamiento </w:t>
      </w:r>
      <w:r>
        <w:lastRenderedPageBreak/>
        <w:t>y maniobra de dichas personas al igual que comunicación vertical accesible y utilizable por las mismas mediante elementos constructivos o mecánicos y servicios sanitarios adaptados. Los edificios destinados a espectáculos deberán tener zonas reservadas, señalizadas y adaptadas al uso por personas con sillas de ruedas. Los edificios en que se garanticen plenamente las condiciones de accesibilidad ostentarán en su exterior un símbolo indicativo de tal hecho. Las áreas sin acceso de público o las correspondientes a edificios industriales y comerciales tendrán los grados de adaptabilidad necesarios para permitir el empleo de personas con movilidad reducida.</w:t>
      </w:r>
    </w:p>
    <w:p w:rsidR="00721353" w:rsidRDefault="00721353" w:rsidP="00721353"/>
    <w:p w:rsidR="00721353" w:rsidRDefault="00721353" w:rsidP="00721353">
      <w:r>
        <w:t>b) Edificios de viviendas: las viviendas colectivas con ascensor deberán contar con un itinerario practicable por las personas con movilidad reducida, que una la edificación con la vía pública y con las dependencias de uso común. Asimismo deberán observar en su diseño y ejecución o en su remodelación la adaptabilidad a las personas con movilidad reducida en los términos y grados que establezca la reglamentación.</w:t>
      </w:r>
    </w:p>
    <w:p w:rsidR="00721353" w:rsidRDefault="00721353" w:rsidP="00721353"/>
    <w:p w:rsidR="00721353" w:rsidRDefault="00721353" w:rsidP="00721353">
      <w:r>
        <w:t>En materia de diseño y ejecución o remodelación de viviendas individuales, los códigos de edificación han de observar las disposiciones de la presente ley y su reglamentación.</w:t>
      </w:r>
    </w:p>
    <w:p w:rsidR="00721353" w:rsidRDefault="00721353" w:rsidP="00721353"/>
    <w:p w:rsidR="00721353" w:rsidRDefault="00721353" w:rsidP="00721353">
      <w:r>
        <w:t>En las viviendas colectivas existentes a la fecha de sanción de la presente ley, deberán desarrollarse condiciones de adaptabilidad y practicabilidad en los grados y plazos que establezca la reglamentación.</w:t>
      </w:r>
    </w:p>
    <w:p w:rsidR="00721353" w:rsidRDefault="00721353" w:rsidP="00721353"/>
    <w:p w:rsidR="00721353" w:rsidRDefault="00721353" w:rsidP="00721353">
      <w:r>
        <w:t>(Capítulo IV y sus artículos componentes 20 21 y 22, sustituidos por art. 1 de la Ley N° 24.314 B.O. 12/4/1994)</w:t>
      </w:r>
    </w:p>
    <w:p w:rsidR="00721353" w:rsidRDefault="00721353" w:rsidP="00721353"/>
    <w:p w:rsidR="00721353" w:rsidRDefault="00721353" w:rsidP="00721353">
      <w:r>
        <w:t>Artículo 22 -Entiéndese por barreras en los transportes aquellas existentes en el acceso y utilización de los medios de transporte público terrestres, aéreos y acuáticos de corta, media y larga distancia y aquellas que dificulten el uso de medios propios de transporte por las personas con movilidad reducida a cuya supresión se tenderá por observancia de los siguientes criterios:</w:t>
      </w:r>
    </w:p>
    <w:p w:rsidR="00721353" w:rsidRDefault="00721353" w:rsidP="00721353"/>
    <w:p w:rsidR="00721353" w:rsidRDefault="00721353" w:rsidP="00721353">
      <w:r>
        <w:t>a) Vehículos de transporte público tendrán dos asientos reservados señalizados y cercanos a la puerta por cada coche, para personas con movilidad reducida. Dichas personas estarán autorizadas para descender por cualquiera de las puertas. Los coches contarán con piso antideslizante y espacio para ubicación de bastones, muletas, sillas de ruedas y otros elementos de utilización por tales personas. En los transportes aéreos deberá privilegiarse la asignación de ubicaciones próximas a los accesos para pasajeros con movilidad reducida.</w:t>
      </w:r>
    </w:p>
    <w:p w:rsidR="00721353" w:rsidRDefault="00721353" w:rsidP="00721353"/>
    <w:p w:rsidR="00721353" w:rsidRDefault="00721353" w:rsidP="00721353">
      <w:r>
        <w:t xml:space="preserve">Las empresas de transporte colectivo terrestre sometidas al contralor de autoridad nacional deberán transportar gratuitamente a las personas con discapacidad en el trayecto que medie </w:t>
      </w:r>
      <w:r>
        <w:lastRenderedPageBreak/>
        <w:t>entre el domicilio de las mismas y cualquier destino al que deban concurrir por razones familiares, asistenciales, educacionales, laborales o de cualquier otra índole que tiendan a favorecer su plena integración social. La reglamentación establecerá las comodidades que deben otorgarse a las mismas, las características de los pases que deberán exhibir y las sanciones aplicables a los transportistas en caso de inobservancia de esta norma. La franquicia será extensiva a un acompañante en caso de necesidad documentada. (Párrafo sustituido por art. 1 de la Ley N° 25.635 B.O. 27/8/2002)</w:t>
      </w:r>
    </w:p>
    <w:p w:rsidR="00721353" w:rsidRDefault="00721353" w:rsidP="00721353"/>
    <w:p w:rsidR="00721353" w:rsidRDefault="00721353" w:rsidP="00721353">
      <w:r>
        <w:t>Las empresas de transportes deberán incorporar gradualmente en los plazas y proporciones que establezca la reglamentación, unidades especialmente adaptadas para el transporte de personas con movilidad reducida.</w:t>
      </w:r>
    </w:p>
    <w:p w:rsidR="00721353" w:rsidRDefault="00721353" w:rsidP="00721353"/>
    <w:p w:rsidR="00721353" w:rsidRDefault="00721353" w:rsidP="00721353">
      <w:r>
        <w:t>A efectos de promover y garantizar el uso de estas unidades especialmente adaptadas por parte de las personas con movilidad reducida, se establecerá un régimen de frecuencias diarias mínimas fijas.(Párrafo incorporado por art. 1 de la Ley N° 25.634 B.O. 27/8/2002)</w:t>
      </w:r>
    </w:p>
    <w:p w:rsidR="00721353" w:rsidRDefault="00721353" w:rsidP="00721353"/>
    <w:p w:rsidR="00721353" w:rsidRDefault="00721353" w:rsidP="00721353">
      <w:r>
        <w:t>b)Estaciones de transportes: contemplarán un itinerario peatonal con las características señaladas en el artículo 20 apartado a). en toda su extensión; bordes de andenes de textura reconocible y antideslizante: paso alternativo a molinetes; les sistema de anuncios por parlantes y servicios sanitarios adaptados. En los aeropuertos se preverán sistemas mecánicos de ascenso y descenso de pasaje con movilidad reducida en el caso que no hubiera métodos alternativos.</w:t>
      </w:r>
    </w:p>
    <w:p w:rsidR="00721353" w:rsidRDefault="00721353" w:rsidP="00721353"/>
    <w:p w:rsidR="00721353" w:rsidRDefault="00721353" w:rsidP="00721353">
      <w:r>
        <w:t>c) Transportes propios: las personas con movilidad reducida tendrán derecho a libre transito y estacionamiento de acuerdo a lo que establezcan las respectivas disposiciones municipales las que no podrán excluir de esas franquicias a los automotores patentados en otras jurisdicciones. Dichas franquicias serán acreditadas por el distintivo de Identificación a que se refiere el artículo 12 de la ley 19.279.</w:t>
      </w:r>
    </w:p>
    <w:p w:rsidR="00721353" w:rsidRDefault="00721353" w:rsidP="00721353"/>
    <w:p w:rsidR="00721353" w:rsidRDefault="00721353" w:rsidP="00721353">
      <w:r>
        <w:t>(Capítulo IV y sus artículos componentes 20 21 y 22, sustituidos por art. 1 de la Ley N° 24.314 B.O. 12/4/1994)</w:t>
      </w:r>
    </w:p>
    <w:p w:rsidR="00721353" w:rsidRDefault="00721353" w:rsidP="00721353"/>
    <w:p w:rsidR="00721353" w:rsidRDefault="00721353" w:rsidP="00721353">
      <w:r>
        <w:t>Art.23. - Los empleadores que concedan empleo a personas discapacitadas tendrán derecho al cómputo, a opción del contribuyente, de una deducción especial en la determinación del Impuesto a las ganancias o sobre los capitales, equivalente al SETENTA POR CIENTO (70%) de las retribuciones correspondientes al personal discapacitado en cada período fiscal.</w:t>
      </w:r>
    </w:p>
    <w:p w:rsidR="00721353" w:rsidRDefault="00721353" w:rsidP="00721353"/>
    <w:p w:rsidR="00721353" w:rsidRDefault="00721353" w:rsidP="00721353">
      <w:r>
        <w:t>El cómputo del porcentaje antes mencionado deberá hacerse al cierre de cada período. Se tendrán en cuenta las personas discapacitadas que realicen trabajo a domicilio.</w:t>
      </w:r>
    </w:p>
    <w:p w:rsidR="00721353" w:rsidRDefault="00721353" w:rsidP="00721353"/>
    <w:p w:rsidR="00721353" w:rsidRDefault="00721353" w:rsidP="00721353">
      <w:r>
        <w:lastRenderedPageBreak/>
        <w:t>A los efectos de la deducción a que se refiere el párrafo anterior, también se considerará las personas que realicen trabajos a domicilio.</w:t>
      </w:r>
    </w:p>
    <w:p w:rsidR="00721353" w:rsidRDefault="00721353" w:rsidP="00721353"/>
    <w:p w:rsidR="00721353" w:rsidRDefault="00721353" w:rsidP="00721353">
      <w:r>
        <w:t>(Artículo sustituido por art. 2 de la Ley N°23.021 B.O. 13/12/1983. Vigencia: aplicación para los ejercicios fiscales cerrados a partir del 31/12/1983. )</w:t>
      </w:r>
    </w:p>
    <w:p w:rsidR="00721353" w:rsidRDefault="00721353" w:rsidP="00721353"/>
    <w:p w:rsidR="00721353" w:rsidRDefault="00721353" w:rsidP="00721353">
      <w:r>
        <w:t>Art. 24. - La ley de presupuesto determinará anualmente el monto que se destinará para dar cumplimiento a lo previsto en el artículo 4°, inciso c) de la presente ley. La reglamentación determinará en qué jurisdicción presupuestaria se realizará la erogación.</w:t>
      </w:r>
    </w:p>
    <w:p w:rsidR="00721353" w:rsidRDefault="00721353" w:rsidP="00721353"/>
    <w:p w:rsidR="00721353" w:rsidRDefault="00721353" w:rsidP="00721353">
      <w:r>
        <w:t>Art. 25. - Substitúyese en el texto de la ley 20.475 la expresión "minusválidos" por "discapacitados".</w:t>
      </w:r>
    </w:p>
    <w:p w:rsidR="00721353" w:rsidRDefault="00721353" w:rsidP="00721353"/>
    <w:p w:rsidR="00721353" w:rsidRDefault="00721353" w:rsidP="00721353">
      <w:r>
        <w:t>Aclárase la citada ley 20.475, en el sentido de que a partir de la vigencia de la ley 21.451 no es aplicable el artículo 5° de aquélla, sino lo establecido en el artículo 49, punto 2 de la ley 18.037 (t.o, I976).</w:t>
      </w:r>
    </w:p>
    <w:p w:rsidR="00721353" w:rsidRDefault="00721353" w:rsidP="00721353"/>
    <w:p w:rsidR="00721353" w:rsidRDefault="00721353" w:rsidP="00721353">
      <w:r>
        <w:t>Art. 26. - Deróganse las leyes 13.926, 20.881 y 20.923.</w:t>
      </w:r>
    </w:p>
    <w:p w:rsidR="00721353" w:rsidRDefault="00721353" w:rsidP="00721353"/>
    <w:p w:rsidR="00721353" w:rsidRDefault="00721353" w:rsidP="00721353">
      <w:r>
        <w:t>Art. 27. - El Poder Ejecutivo nacional propondrá a las provincias la sanción en sus jurisdicciones de regímenes normativos que establezcan principios análogos a los de la presente ley.</w:t>
      </w:r>
    </w:p>
    <w:p w:rsidR="00721353" w:rsidRDefault="00721353" w:rsidP="00721353"/>
    <w:p w:rsidR="00721353" w:rsidRDefault="00721353" w:rsidP="00721353">
      <w:r>
        <w:t>En el acto de adhesión a esta ley, cada provincia establecerá los organismos que tendrán a su cargo en el ámbito provincial, las actividades previstas en los artículos 6°, 7° y 13 que anteceden. Determinarán también con relación a los organismos públicos y empresas provinciales, así como respecto a los bienes del dominio público o privado del estado provincial y de sus municipios, el alcance de las normas contenidas en los artículos 8° y 11 de la presente ley.</w:t>
      </w:r>
    </w:p>
    <w:p w:rsidR="00721353" w:rsidRDefault="00721353" w:rsidP="00721353"/>
    <w:p w:rsidR="00721353" w:rsidRDefault="00721353" w:rsidP="00721353">
      <w:r>
        <w:t>Asimismo se invitará a las provincias y a la Ciudad Autónoma de Buenos Aires a adherir y/o incorporar en sus respectivas normativas los contenidos de los artículos 20, 21 y 22 de la presente. (Párrafo sustituido por art.2 de la Ley N° 25.635 B.O. 27/8/2002)</w:t>
      </w:r>
    </w:p>
    <w:p w:rsidR="00721353" w:rsidRDefault="00721353" w:rsidP="00721353"/>
    <w:p w:rsidR="00721353" w:rsidRDefault="00721353" w:rsidP="00721353">
      <w:r>
        <w:t>Art. 28. - El Poder Ejecutivo nacional reglamentará las disposiciones de la presente ley dentro de los ciento ochenta (180) días de su promulgación.</w:t>
      </w:r>
    </w:p>
    <w:p w:rsidR="00721353" w:rsidRDefault="00721353" w:rsidP="00721353"/>
    <w:p w:rsidR="00721353" w:rsidRDefault="00721353" w:rsidP="00721353">
      <w:r>
        <w:lastRenderedPageBreak/>
        <w:t>Las prioridades y plazos de las adecuaciones establecidas en los artículos 20 y 21 relativas a barreras urbanas y en edificios de uso público serán determinadas por la reglamentación, pero su ejecución total no podrá exceder un plazo de tres (3) años desde la fecha de sanción de la presente ley.</w:t>
      </w:r>
    </w:p>
    <w:p w:rsidR="00721353" w:rsidRDefault="00721353" w:rsidP="00721353"/>
    <w:p w:rsidR="00721353" w:rsidRDefault="00721353" w:rsidP="00721353">
      <w:r>
        <w:t>En toda obra nueva o de remodelación de edificios de vivienda, la aprobación de los planos requerirá imprescindiblemente la inclusión en los mismos de las normas establecidas en el artículo 21 apartado b), su reglamentación y las respectivas disposiciones municipales en la materia.</w:t>
      </w:r>
    </w:p>
    <w:p w:rsidR="00721353" w:rsidRDefault="00721353" w:rsidP="00721353"/>
    <w:p w:rsidR="00721353" w:rsidRDefault="00721353" w:rsidP="00721353">
      <w:r>
        <w:t>Las adecuaciones establecidas en el transporte público por el artículo 22 apartados a) y b) deberán ejecutarse en un plazo máximo de un año a partir de reglamentada la presente. Su incumplimiento podrá determinar la cancelación del servicio.</w:t>
      </w:r>
    </w:p>
    <w:p w:rsidR="00721353" w:rsidRDefault="00721353" w:rsidP="00721353"/>
    <w:p w:rsidR="00721353" w:rsidRDefault="00721353" w:rsidP="00721353">
      <w:r>
        <w:t>(Ultimos tres párrafos incorporados al final por art. 2° de la Ley N° 24.314 B.O. 12/4/1994)</w:t>
      </w:r>
    </w:p>
    <w:p w:rsidR="00721353" w:rsidRDefault="00721353" w:rsidP="00721353"/>
    <w:p w:rsidR="00721353" w:rsidRDefault="00721353" w:rsidP="00721353">
      <w:r>
        <w:t>Art. 29. - Comuníquese, publíquese, dése a la Dirección Nacional del Registro Oficial y archívese.</w:t>
      </w:r>
    </w:p>
    <w:p w:rsidR="00721353" w:rsidRDefault="00721353" w:rsidP="00721353"/>
    <w:p w:rsidR="00721353" w:rsidRDefault="00721353" w:rsidP="00721353">
      <w:r>
        <w:t>VIDELA.</w:t>
      </w:r>
    </w:p>
    <w:p w:rsidR="00721353" w:rsidRDefault="00721353" w:rsidP="00721353"/>
    <w:p w:rsidR="00721353" w:rsidRDefault="00721353" w:rsidP="00721353">
      <w:r>
        <w:t>José A. Martinez de Hoz. -</w:t>
      </w:r>
    </w:p>
    <w:p w:rsidR="00721353" w:rsidRDefault="00721353" w:rsidP="00721353"/>
    <w:p w:rsidR="00721353" w:rsidRDefault="00721353" w:rsidP="00721353">
      <w:r>
        <w:t>Jorge A. Fraga. - Albano E.</w:t>
      </w:r>
    </w:p>
    <w:p w:rsidR="00721353" w:rsidRDefault="00721353" w:rsidP="00721353"/>
    <w:p w:rsidR="00721353" w:rsidRDefault="00721353" w:rsidP="00721353">
      <w:r>
        <w:t>Harguindeguy. - Juan Rafael</w:t>
      </w:r>
    </w:p>
    <w:p w:rsidR="00721353" w:rsidRDefault="00721353" w:rsidP="00721353"/>
    <w:p w:rsidR="00721353" w:rsidRDefault="00721353" w:rsidP="00721353">
      <w:r>
        <w:t>Llerena Amadeo. - Llamil</w:t>
      </w:r>
    </w:p>
    <w:p w:rsidR="00721353" w:rsidRDefault="00721353" w:rsidP="00721353"/>
    <w:p w:rsidR="00721353" w:rsidRDefault="00721353" w:rsidP="00721353">
      <w:r>
        <w:t>Reston.</w:t>
      </w:r>
    </w:p>
    <w:p w:rsidR="00721353" w:rsidRDefault="00721353" w:rsidP="00721353"/>
    <w:p w:rsidR="00721353" w:rsidRDefault="00721353" w:rsidP="00721353">
      <w:r>
        <w:t xml:space="preserve"> </w:t>
      </w:r>
    </w:p>
    <w:p w:rsidR="00721353" w:rsidRDefault="00721353" w:rsidP="00721353"/>
    <w:p w:rsidR="00721353" w:rsidRDefault="00721353" w:rsidP="00721353">
      <w:r>
        <w:t>Antecedentes Normativos</w:t>
      </w:r>
    </w:p>
    <w:p w:rsidR="00721353" w:rsidRDefault="00721353" w:rsidP="00721353"/>
    <w:p w:rsidR="00721353" w:rsidRDefault="00721353" w:rsidP="00721353">
      <w:r>
        <w:t>- Artículo 3° sustituido por art. 1° de la Ley N° 25.504 B.O. 13/12/2001;</w:t>
      </w:r>
    </w:p>
    <w:p w:rsidR="00721353" w:rsidRDefault="00721353" w:rsidP="00721353"/>
    <w:p w:rsidR="00721353" w:rsidRDefault="00721353" w:rsidP="00721353">
      <w:r>
        <w:t>- Artículo 3°, Expresión "Secretaría de Estado de Salud Pública", sustituida por la expresión "Ministerio de Salud de la Nación" por art. 3 de la Ley N° 25.635 B.O. 27/8/2002;</w:t>
      </w:r>
    </w:p>
    <w:p w:rsidR="00721353" w:rsidRDefault="00721353" w:rsidP="00721353"/>
    <w:p w:rsidR="00721353" w:rsidRDefault="00721353" w:rsidP="00721353">
      <w:r>
        <w:t>- Artículo 8°, Expresión "Municipalidad de la Ciudad de Buenos Aires", derogada por art. 6 de la Ley N° 25.635 B.O. 27/8/2002;</w:t>
      </w:r>
    </w:p>
    <w:p w:rsidR="00721353" w:rsidRDefault="00721353" w:rsidP="00721353"/>
    <w:p w:rsidR="00721353" w:rsidRDefault="00721353" w:rsidP="00721353">
      <w:r>
        <w:t>- Artículo 27, párrafo incorporado al final por art. 3° de la Ley N° 24.314 B.O. 12/4/1994;</w:t>
      </w:r>
    </w:p>
    <w:p w:rsidR="00721353" w:rsidRDefault="00721353" w:rsidP="00721353"/>
    <w:p w:rsidR="00721353" w:rsidRDefault="00721353" w:rsidP="00721353">
      <w:r>
        <w:t>- Artículo 20, último párrafo incorporado por art.1 de la Ley 23.876 B.O. 1/11/1990;</w:t>
      </w:r>
      <w:bookmarkStart w:id="0" w:name="_GoBack"/>
      <w:bookmarkEnd w:id="0"/>
    </w:p>
    <w:sectPr w:rsidR="007213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353"/>
    <w:rsid w:val="0072135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23022-412B-45E3-AFB3-3A7FB617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025835">
      <w:bodyDiv w:val="1"/>
      <w:marLeft w:val="0"/>
      <w:marRight w:val="0"/>
      <w:marTop w:val="0"/>
      <w:marBottom w:val="0"/>
      <w:divBdr>
        <w:top w:val="none" w:sz="0" w:space="0" w:color="auto"/>
        <w:left w:val="none" w:sz="0" w:space="0" w:color="auto"/>
        <w:bottom w:val="none" w:sz="0" w:space="0" w:color="auto"/>
        <w:right w:val="none" w:sz="0" w:space="0" w:color="auto"/>
      </w:divBdr>
    </w:div>
    <w:div w:id="172302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4314</Words>
  <Characters>23733</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andrea lerda</dc:creator>
  <cp:keywords/>
  <dc:description/>
  <cp:lastModifiedBy>maria andrea lerda</cp:lastModifiedBy>
  <cp:revision>1</cp:revision>
  <dcterms:created xsi:type="dcterms:W3CDTF">2019-05-21T21:46:00Z</dcterms:created>
  <dcterms:modified xsi:type="dcterms:W3CDTF">2019-05-21T21:47:00Z</dcterms:modified>
</cp:coreProperties>
</file>