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SISTEMA INTEGRADO DE JUBILACIONES Y PENSIONES</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LEY 24.476</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Trabajadores Autónomos. Régimen de Regularización de Deudas.</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Sancionada: Marzo 29 de 1995.</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Promulgada: Noviembre 21 de 1995.</w:t>
      </w:r>
    </w:p>
    <w:p w:rsidR="002D77BC" w:rsidRDefault="002D77BC" w:rsidP="002D77BC">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2D77BC" w:rsidRDefault="002D77BC" w:rsidP="002D77BC">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w:t>
      </w:r>
    </w:p>
    <w:p w:rsidR="002D77BC" w:rsidRDefault="002D77BC" w:rsidP="002D77BC">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EXIGIBILIDAD DE LAS DEUDAS DE TRABAJADORES AUTONOMOS</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 -</w:t>
      </w:r>
      <w:r>
        <w:rPr>
          <w:rFonts w:ascii="Verdana" w:hAnsi="Verdana"/>
          <w:color w:val="000000"/>
          <w:sz w:val="18"/>
          <w:szCs w:val="18"/>
        </w:rPr>
        <w:t> Los trabajadores autónomos incorporados al Sistema Integrado de Jubilaciones de la Ley 24.241 y su modificatoria Ley 24.347, no podrán ser compelidos ni judicial ni administrativamente, al pago de los importes que adeuden a la ANSES, devengados hasta el 30 de setiembre de 1993 y tengan su origen en lo dispuesto en el artículo 10 de la Ley 18.038 y sus modificaciones, en el inciso c) del artículo 8 de la Ley 19.032 y sus modificaciones y en el inciso c) del artículo 30 de la Ley 21.581 y sus modificaciones.</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 dispuesto en el párrafo anterior se aplicará también a los trabajadores autónomos que no habiéndose incorporado aún al sistema lo hagan en lo sucesivo, en cuyo caso abonarán los importes que le correspondan desde los devengados a partir del mes de octubre de 1993 o desde la fecha de reiniciación de actividades autónomas, la que fuere posterior.</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 -</w:t>
      </w:r>
      <w:r>
        <w:rPr>
          <w:rFonts w:ascii="Verdana" w:hAnsi="Verdana"/>
          <w:color w:val="000000"/>
          <w:sz w:val="18"/>
          <w:szCs w:val="18"/>
        </w:rPr>
        <w:t> Los trabajadores autónomos mantienen el derecho al pago espontáneo de su deuda determinada o determinable, incluyendo en tal caso la liquidación de las accesorias que correspondan.</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 dispuesto en la presente ley podrá ser opuesto en cualquier tiempo a todo requerimiento administrativo de las obligaciones en ella comprendidas.</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 -</w:t>
      </w:r>
      <w:r>
        <w:rPr>
          <w:rFonts w:ascii="Verdana" w:hAnsi="Verdana"/>
          <w:color w:val="000000"/>
          <w:sz w:val="18"/>
          <w:szCs w:val="18"/>
        </w:rPr>
        <w:t> Los trabajadores autónomos que sus ingresos mensuales no superen los tres (3) AMPOS, y su patrimonio neto total sea menor a cincuenta mil pesos, están alcanzados por las disposiciones del presente capítulo en la fecha, forma y condiciones que establezca la D.G.I.</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años declarados podrán computarse como años de servicios, no de aportes.</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 -</w:t>
      </w:r>
      <w:r>
        <w:rPr>
          <w:rFonts w:ascii="Verdana" w:hAnsi="Verdana"/>
          <w:color w:val="000000"/>
          <w:sz w:val="18"/>
          <w:szCs w:val="18"/>
        </w:rPr>
        <w:t> Los trabajadores autónomos que no alcancen los requisitos establecidos en el artículo 3 podrán acogerse a este capítulo, sin que se le reconozcan los años declarados, como de servicios y/o aporte.</w:t>
      </w:r>
    </w:p>
    <w:p w:rsidR="002D77BC" w:rsidRDefault="002D77BC" w:rsidP="002D77BC">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II</w:t>
      </w:r>
    </w:p>
    <w:p w:rsidR="002D77BC" w:rsidRDefault="002D77BC" w:rsidP="002D77BC">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REGIMEN DE REGULARIZACION VOLUNTARIA DE LA DEUDA</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 -</w:t>
      </w:r>
      <w:r>
        <w:rPr>
          <w:rFonts w:ascii="Verdana" w:hAnsi="Verdana"/>
          <w:color w:val="000000"/>
          <w:sz w:val="18"/>
          <w:szCs w:val="18"/>
        </w:rPr>
        <w:t xml:space="preserve"> Los trabajadores autónomos que voluntariamente se presenten a regularizar su situación respecto de aportes que adeuden a la ANSES, devengados hasta el 30 de setiembre de 1993 y tengan su origen en lo dispuesto en el artículo 10 de la Ley 18.038 y sus modificaciones, en el inciso c) del artículo </w:t>
      </w:r>
      <w:r>
        <w:rPr>
          <w:rFonts w:ascii="Verdana" w:hAnsi="Verdana"/>
          <w:color w:val="000000"/>
          <w:sz w:val="18"/>
          <w:szCs w:val="18"/>
        </w:rPr>
        <w:lastRenderedPageBreak/>
        <w:t>8 de la Ley 19.032 y sus modificaciones, y en el inciso c) del artículo 3 de la Ley 21.581 y sus modificaciones podrán acogerse a las disposiciones del presente capítulo.</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Quedan comprendidos todos los trabajadores autónomos inscriptos o no. Quienes se hubieren acogido a moratorias y planes de pagos vigentes o caducos podrán optar conforme las alternativas previstas en el artículo 10.</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Para la determinación de la deuda se deberá tener en cuenta la categoría mínima obligatoria en la que debió encuadrarse el trabajador autónomo o la que optó en el caso de ser mayor, el valor del aporte personal vigente, para la respectiva categoría, al mes de junio de 1994 y lo regulado por la Ley Nº 25.865 en su Título II y sus normas reglamentarias, no siendo de aplicación la limitación temporal establecida en su artículo 4º, con los intereses y en las condiciones dispuestas hasta el día 31 de julio de 2004, inclusive. </w:t>
      </w:r>
      <w:r>
        <w:rPr>
          <w:rFonts w:ascii="Verdana" w:hAnsi="Verdana"/>
          <w:i/>
          <w:iCs/>
          <w:color w:val="000000"/>
          <w:sz w:val="18"/>
          <w:szCs w:val="18"/>
        </w:rPr>
        <w:t>(Párrafo sustituido por art. 1° del </w:t>
      </w:r>
      <w:hyperlink r:id="rId4" w:history="1">
        <w:r>
          <w:rPr>
            <w:rStyle w:val="Hipervnculo"/>
            <w:rFonts w:ascii="Verdana" w:hAnsi="Verdana"/>
            <w:i/>
            <w:iCs/>
            <w:sz w:val="18"/>
            <w:szCs w:val="18"/>
          </w:rPr>
          <w:t>Decreto N° 1454/2005</w:t>
        </w:r>
      </w:hyperlink>
      <w:r>
        <w:rPr>
          <w:rFonts w:ascii="Verdana" w:hAnsi="Verdana"/>
          <w:i/>
          <w:iCs/>
          <w:color w:val="000000"/>
          <w:sz w:val="18"/>
          <w:szCs w:val="18"/>
        </w:rPr>
        <w:t> B.O. 7/12/2005).</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 -</w:t>
      </w:r>
      <w:r>
        <w:rPr>
          <w:rFonts w:ascii="Verdana" w:hAnsi="Verdana"/>
          <w:color w:val="000000"/>
          <w:sz w:val="18"/>
          <w:szCs w:val="18"/>
        </w:rPr>
        <w:t> Los trabajadores autónomos que se acojan al presente régimen, podrán solicitar como deuda exigible los años necesarios para cumplir con los requisitos establecidos en los artículos 19 inciso c), 37 y 38 de la Ley 24.241, pudiendo el período declarado ser inferior a diez años.</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7º -</w:t>
      </w:r>
      <w:r>
        <w:rPr>
          <w:rFonts w:ascii="Verdana" w:hAnsi="Verdana"/>
          <w:color w:val="000000"/>
          <w:sz w:val="18"/>
          <w:szCs w:val="18"/>
        </w:rPr>
        <w:t> </w:t>
      </w:r>
      <w:r>
        <w:rPr>
          <w:rFonts w:ascii="Verdana" w:hAnsi="Verdana"/>
          <w:i/>
          <w:iCs/>
          <w:color w:val="000000"/>
          <w:sz w:val="18"/>
          <w:szCs w:val="18"/>
        </w:rPr>
        <w:t>(Artículo derogado por art. 2° del </w:t>
      </w:r>
      <w:hyperlink r:id="rId5" w:history="1">
        <w:r>
          <w:rPr>
            <w:rStyle w:val="Hipervnculo"/>
            <w:rFonts w:ascii="Verdana" w:hAnsi="Verdana"/>
            <w:i/>
            <w:iCs/>
            <w:sz w:val="18"/>
            <w:szCs w:val="18"/>
          </w:rPr>
          <w:t>Decreto N° 1454/2005</w:t>
        </w:r>
      </w:hyperlink>
      <w:r>
        <w:rPr>
          <w:rFonts w:ascii="Verdana" w:hAnsi="Verdana"/>
          <w:i/>
          <w:iCs/>
          <w:color w:val="000000"/>
          <w:sz w:val="18"/>
          <w:szCs w:val="18"/>
        </w:rPr>
        <w:t> B.O. 7/12/2005).</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8º -</w:t>
      </w:r>
      <w:r>
        <w:rPr>
          <w:rFonts w:ascii="Verdana" w:hAnsi="Verdana"/>
          <w:color w:val="000000"/>
          <w:sz w:val="18"/>
          <w:szCs w:val="18"/>
        </w:rPr>
        <w:t> Los trabajadores autónomos a los fines de cumplir con los requisitos exigidos para acceder a los beneficios instituidos por los incisos a), b), e) y f) del artículo 17 de la Ley Nº 24.241, tendrán derecho a inscribirse en el régimen de regularización voluntaria de la deuda instrumentado en este Capítulo y podrán solicitar y acceder a dichos beneficios a los que tengan derecho. De igual modo, tendrán derecho a inscribirse en el precitado régimen los derechohabientes previsionales del trabajador autónomo fallecido, con el objeto de lograr la pensión por fallecimiento enunciada en el inciso d) de dicho artículo.</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3° del </w:t>
      </w:r>
      <w:hyperlink r:id="rId6" w:history="1">
        <w:r>
          <w:rPr>
            <w:rStyle w:val="Hipervnculo"/>
            <w:rFonts w:ascii="Verdana" w:hAnsi="Verdana"/>
            <w:i/>
            <w:iCs/>
            <w:sz w:val="18"/>
            <w:szCs w:val="18"/>
          </w:rPr>
          <w:t>Decreto N° 1454/2005</w:t>
        </w:r>
      </w:hyperlink>
      <w:r>
        <w:rPr>
          <w:rFonts w:ascii="Verdana" w:hAnsi="Verdana"/>
          <w:i/>
          <w:iCs/>
          <w:color w:val="000000"/>
          <w:sz w:val="18"/>
          <w:szCs w:val="18"/>
        </w:rPr>
        <w:t> B.O. 7/12/2005).</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9º -</w:t>
      </w:r>
      <w:r>
        <w:rPr>
          <w:rFonts w:ascii="Verdana" w:hAnsi="Verdana"/>
          <w:color w:val="000000"/>
          <w:sz w:val="18"/>
          <w:szCs w:val="18"/>
        </w:rPr>
        <w:t> La percepción de los beneficios mencionados por el artículo que antecede por parte del trabajador autónomo o de sus derechohabientes, se encuentra sujeta al estricto cumplimento del pago de las cuotas de la deuda reconocida. Una vez otorgado el beneficio respectivo, sus titulares podrán solicitar el descuento de las cuotas mensuales pendientes del plan de regularización voluntaria de la deuda que hubieran optado, hasta el límite establecido por el artículo 14, inciso d) de la Ley Nº 24.241.</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4° del </w:t>
      </w:r>
      <w:hyperlink r:id="rId7" w:history="1">
        <w:r>
          <w:rPr>
            <w:rStyle w:val="Hipervnculo"/>
            <w:rFonts w:ascii="Verdana" w:hAnsi="Verdana"/>
            <w:i/>
            <w:iCs/>
            <w:sz w:val="18"/>
            <w:szCs w:val="18"/>
          </w:rPr>
          <w:t>Decreto N° 1454/2005</w:t>
        </w:r>
      </w:hyperlink>
      <w:r>
        <w:rPr>
          <w:rFonts w:ascii="Verdana" w:hAnsi="Verdana"/>
          <w:i/>
          <w:iCs/>
          <w:color w:val="000000"/>
          <w:sz w:val="18"/>
          <w:szCs w:val="18"/>
        </w:rPr>
        <w:t> B.O. 7/12/2005).</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10. -</w:t>
      </w:r>
      <w:r>
        <w:rPr>
          <w:rFonts w:ascii="Verdana" w:hAnsi="Verdana"/>
          <w:color w:val="000000"/>
          <w:sz w:val="18"/>
          <w:szCs w:val="18"/>
        </w:rPr>
        <w:t> Los trabajadores autónomos que se hubieren acogido a moratorias o planes de facilidades vigentes podrán continuar con los mismos o acogerse al presente régimen de regularización. La misma opción de acogimiento al presente régimen tendrán los trabajadores autónomos respecto de los cuales se haya operado la caducidad de las moratorias y planes de facilidades.</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11. -</w:t>
      </w:r>
      <w:r>
        <w:rPr>
          <w:rFonts w:ascii="Verdana" w:hAnsi="Verdana"/>
          <w:color w:val="000000"/>
          <w:sz w:val="18"/>
          <w:szCs w:val="18"/>
        </w:rPr>
        <w:t> El organismo recaudador, emitirá anualmente para los trabajadores autónomos que así lo requieran, un certificado en el que se establecerá los aportes efectuados. Dentro de los treinta días de recibido el certificado el trabajador autónomo podrá solicitar su rectificación acompañando la prueba de que se intente valer; vencido el plazo, resuelto el reclamo o emitido el nuevo certificado quedará firme lo establecido en el certificado de aportes.</w:t>
      </w:r>
    </w:p>
    <w:p w:rsidR="002D77BC" w:rsidRDefault="002D77BC" w:rsidP="002D77BC">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III</w:t>
      </w:r>
    </w:p>
    <w:p w:rsidR="002D77BC" w:rsidRDefault="002D77BC" w:rsidP="002D77BC">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OTRAS DISPOSICIONES</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12. -</w:t>
      </w:r>
      <w:r>
        <w:rPr>
          <w:rFonts w:ascii="Verdana" w:hAnsi="Verdana"/>
          <w:color w:val="000000"/>
          <w:sz w:val="18"/>
          <w:szCs w:val="18"/>
        </w:rPr>
        <w:t> Facúltase al Poder Ejecutivo nacional a fijar una fecha límite para el ejercicio del derecho a regularizar las deudas en el marco de lo dispuesto en el título anterior, como así también podrá delegar en la D.G.I. el dictado de las normas complementarias necesarias para la aplicación y control de la presente ley.</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13. -</w:t>
      </w:r>
      <w:r>
        <w:rPr>
          <w:rFonts w:ascii="Verdana" w:hAnsi="Verdana"/>
          <w:color w:val="000000"/>
          <w:sz w:val="18"/>
          <w:szCs w:val="18"/>
        </w:rPr>
        <w:t> Los trabajadores autónomos que al 15 de julio de 1994 fueren beneficiarios de prestaciones de jubilación ordinaria o por edad avanzada, o a esa fecha reunieren los requisitos para obtener dichos beneficios, no estarán obligados a efectuar aportes al SIJP.</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trabajadores que se mantengan o reingresen a la misma u otra actividad autónoma, cuando obtengan las prestaciones previsionales en el marco de la Ley 24.241 y sus modificatorias, revistarán obligatoriamente en la categoría mínima y sus aportes tendrán el destino previsto en la Ley 24.347.</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14. -</w:t>
      </w:r>
      <w:r>
        <w:rPr>
          <w:rFonts w:ascii="Verdana" w:hAnsi="Verdana"/>
          <w:color w:val="000000"/>
          <w:sz w:val="18"/>
          <w:szCs w:val="18"/>
        </w:rPr>
        <w:t> La presente ley regirá a partir de su publicación en el Boletín Oficial.</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15. -</w:t>
      </w:r>
      <w:r>
        <w:rPr>
          <w:rFonts w:ascii="Verdana" w:hAnsi="Verdana"/>
          <w:color w:val="000000"/>
          <w:sz w:val="18"/>
          <w:szCs w:val="18"/>
        </w:rPr>
        <w:t> Comuníquese al Poder Ejecutivo Nacional. - ALBERTO R. PIERRI. - EDUARDO MENEM. - Esther H. Pereyra Arandía de Pérez Pardo. - Edgardo Piuzzi.</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DADA EN LA SALA DE SESIONES DEL CONGRESO ARGENTINO, EN BUENOS AIRES, A LOS VEINTINUEVE DIAS DEL MES DE MARZO DEL AÑO MIL NOVECIENTOS NOVENTA Y CINCO.</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Decreto 800/95</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Bs. As.,21/11/95</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POR TANTO:</w:t>
      </w:r>
    </w:p>
    <w:p w:rsidR="002D77BC" w:rsidRDefault="002D77BC" w:rsidP="002D77BC">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Téngase por Ley de la Nación Nº 24.476 cúmplase, comuníquese, publíquese, dése a la Dirección Nacional del Registro Oficial y archívese. - MENEN. - Eduardo Bauzá. - José A. Caro Figueroa.</w:t>
      </w:r>
    </w:p>
    <w:p w:rsidR="002D77BC" w:rsidRPr="002D77BC" w:rsidRDefault="002D77BC" w:rsidP="002D77BC">
      <w:bookmarkStart w:id="0" w:name="_GoBack"/>
      <w:bookmarkEnd w:id="0"/>
    </w:p>
    <w:sectPr w:rsidR="002D77BC" w:rsidRPr="002D77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BC"/>
    <w:rsid w:val="002D77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0067A-F373-49DF-8856-A2041AD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77B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2D7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leg.gob.ar/infolegInternet/verNorma.do?id=1119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g.gob.ar/infolegInternet/verNorma.do?id=111942" TargetMode="External"/><Relationship Id="rId5" Type="http://schemas.openxmlformats.org/officeDocument/2006/relationships/hyperlink" Target="http://www.infoleg.gob.ar/infolegInternet/verNorma.do?id=111942" TargetMode="External"/><Relationship Id="rId4" Type="http://schemas.openxmlformats.org/officeDocument/2006/relationships/hyperlink" Target="http://www.infoleg.gob.ar/infolegInternet/verNorma.do?id=111942"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6669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andrea lerda</dc:creator>
  <cp:keywords/>
  <dc:description/>
  <cp:lastModifiedBy>maria andrea lerda</cp:lastModifiedBy>
  <cp:revision>1</cp:revision>
  <dcterms:created xsi:type="dcterms:W3CDTF">2018-11-24T17:44:00Z</dcterms:created>
  <dcterms:modified xsi:type="dcterms:W3CDTF">2018-11-24T17:44:00Z</dcterms:modified>
</cp:coreProperties>
</file>